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47" w:rsidRPr="00790A47" w:rsidRDefault="00790A47" w:rsidP="00790A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790A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Nevşehir'de </w:t>
      </w:r>
      <w:proofErr w:type="spellStart"/>
      <w:r w:rsidRPr="00790A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TKDK'ya</w:t>
      </w:r>
      <w:proofErr w:type="spellEnd"/>
      <w:r w:rsidRPr="00790A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20 Milyon 344 Bin </w:t>
      </w:r>
      <w:bookmarkStart w:id="0" w:name="_GoBack"/>
      <w:bookmarkEnd w:id="0"/>
      <w:r w:rsidRPr="00790A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Liralık Proje Başvurusu Oldu </w:t>
      </w:r>
    </w:p>
    <w:tbl>
      <w:tblPr>
        <w:tblpPr w:leftFromText="141" w:rightFromText="141" w:vertAnchor="text" w:tblpY="1"/>
        <w:tblOverlap w:val="never"/>
        <w:tblW w:w="47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711"/>
      </w:tblGrid>
      <w:tr w:rsidR="00790A47" w:rsidRPr="00790A47" w:rsidTr="00790A47">
        <w:trPr>
          <w:trHeight w:val="904"/>
          <w:tblCellSpacing w:w="15" w:type="dxa"/>
        </w:trPr>
        <w:tc>
          <w:tcPr>
            <w:tcW w:w="3030" w:type="dxa"/>
            <w:vMerge w:val="restart"/>
            <w:hideMark/>
          </w:tcPr>
          <w:p w:rsidR="00790A47" w:rsidRPr="00790A47" w:rsidRDefault="00790A47" w:rsidP="007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 wp14:anchorId="1E8386A7" wp14:editId="36D1833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266825"/>
                  <wp:effectExtent l="0" t="0" r="0" b="9525"/>
                  <wp:wrapSquare wrapText="bothSides"/>
                  <wp:docPr id="3" name="Resim 3" descr="Nevşehir'de TKDK'ya 20 Milyon 344 Bin Liralık Proje Başvurusu O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PH_Main_CPH_Middle_imgResim" descr="Nevşehir'de TKDK'ya 20 Milyon 344 Bin Liralık Proje Başvurusu O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6" w:type="dxa"/>
            <w:hideMark/>
          </w:tcPr>
          <w:p w:rsidR="00790A47" w:rsidRPr="00790A47" w:rsidRDefault="00790A47" w:rsidP="007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</w:t>
            </w:r>
            <w:r w:rsidRPr="00790A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ve Kırsal Kalkınmayı Destekleme Kurumu (TKDK) Nevşehir İl Koordinatörlüğüne 20 milyon TL'lik proje başvurusu yapıldı.</w:t>
            </w:r>
            <w:r w:rsidRPr="00790A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790A47" w:rsidRPr="00790A47" w:rsidTr="00790A47">
        <w:trPr>
          <w:trHeight w:val="114"/>
          <w:tblCellSpacing w:w="15" w:type="dxa"/>
        </w:trPr>
        <w:tc>
          <w:tcPr>
            <w:tcW w:w="3030" w:type="dxa"/>
            <w:vMerge/>
            <w:vAlign w:val="center"/>
            <w:hideMark/>
          </w:tcPr>
          <w:p w:rsidR="00790A47" w:rsidRPr="00790A47" w:rsidRDefault="00790A47" w:rsidP="007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66" w:type="dxa"/>
            <w:hideMark/>
          </w:tcPr>
          <w:p w:rsidR="00790A47" w:rsidRPr="00790A47" w:rsidRDefault="00790A47" w:rsidP="007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90A47" w:rsidRPr="00790A47" w:rsidRDefault="00790A47" w:rsidP="0079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</w:r>
    </w:p>
    <w:p w:rsidR="00790A47" w:rsidRPr="00790A47" w:rsidRDefault="00790A47" w:rsidP="00790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A47">
        <w:rPr>
          <w:rFonts w:ascii="Times New Roman" w:eastAsia="Times New Roman" w:hAnsi="Times New Roman" w:cs="Times New Roman"/>
          <w:sz w:val="24"/>
          <w:szCs w:val="24"/>
          <w:lang w:eastAsia="tr-TR"/>
        </w:rPr>
        <w:t>TKDK Nevşehir İl Koordinatörü Murat Asiltürk, yaptığı yazılı açıklamada,  9 ve 10. başvuru çağrı döneminde 15 proje başvurusu alındığını belirterek, bu projelerin toplam yatırım bedelinin 20 milyon 344 bin TL olduğunu ifade etti.</w:t>
      </w:r>
    </w:p>
    <w:p w:rsidR="00790A47" w:rsidRPr="00790A47" w:rsidRDefault="00790A47" w:rsidP="00790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A4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790A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Asiltürk, yatırımların hayat bulduğunda bölgede istihdamının artacağını ve yatırım yapmak isteyenlere örnek teşkil edeceğini vurguladı. Özellikle tarım ve hayvancılık alanında proje başvurusu aldıklarını kaydeden Asiltürk açıklamasına şöyle devam etti:</w:t>
      </w:r>
    </w:p>
    <w:p w:rsidR="00790A47" w:rsidRPr="00790A47" w:rsidRDefault="00790A47" w:rsidP="00790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A4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790A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"Bu dönemde 2 adet süt üreten işletmelere (mandıra) yatırım, 3 adet et üreten işletmelere (besi ahırı ve kanatlı hayvan yetiştiriciliği) yatırım, 1 adet süt ve süt ürünlerinin işlenmesi ve pazarlanmasına yönelik yatırım, 1 adet et ve et ürünlerinin işlenmesi ve pazarlanmasına yönelik yatırım, 1 adet meyve ve sebzelerin işlenmesi ve pazarlanmasına yönelik yatırım, 1 adet arıcılık projesi, 1 adet tıbbi ve </w:t>
      </w:r>
      <w:proofErr w:type="gramStart"/>
      <w:r w:rsidRPr="00790A47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aromatik</w:t>
      </w:r>
      <w:proofErr w:type="gramEnd"/>
      <w:r w:rsidRPr="0079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bitkiler projesi, 2 adet mikro işletmelerin geliştirilmesi projesi ve 3 adet kırsal turizm projesi olmak üzere toplamda 15 adet proje başvurusu alınmıştır. Projelerin toplam yatırım tutarı 20 milyon 344 bin lira, hibe tutarları ise 10 milyon 980 bin lira."</w:t>
      </w:r>
    </w:p>
    <w:p w:rsidR="00790A47" w:rsidRPr="00790A47" w:rsidRDefault="00790A47" w:rsidP="00790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00AB" w:rsidRDefault="004E00AB"/>
    <w:sectPr w:rsidR="004E00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47" w:rsidRDefault="00790A47" w:rsidP="00790A47">
      <w:pPr>
        <w:spacing w:after="0" w:line="240" w:lineRule="auto"/>
      </w:pPr>
      <w:r>
        <w:separator/>
      </w:r>
    </w:p>
  </w:endnote>
  <w:endnote w:type="continuationSeparator" w:id="0">
    <w:p w:rsidR="00790A47" w:rsidRDefault="00790A47" w:rsidP="0079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47" w:rsidRDefault="00790A47" w:rsidP="00790A47">
      <w:pPr>
        <w:spacing w:after="0" w:line="240" w:lineRule="auto"/>
      </w:pPr>
      <w:r>
        <w:separator/>
      </w:r>
    </w:p>
  </w:footnote>
  <w:footnote w:type="continuationSeparator" w:id="0">
    <w:p w:rsidR="00790A47" w:rsidRDefault="00790A47" w:rsidP="0079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47" w:rsidRDefault="00790A47" w:rsidP="00790A47">
    <w:pPr>
      <w:pStyle w:val="stbilgi"/>
      <w:tabs>
        <w:tab w:val="clear" w:pos="4536"/>
        <w:tab w:val="clear" w:pos="9072"/>
        <w:tab w:val="left" w:pos="7920"/>
      </w:tabs>
    </w:pPr>
    <w:r>
      <w:t>TARIMSAL PAZARLAMA.COM</w:t>
    </w:r>
    <w:r>
      <w:tab/>
      <w:t>06.06.2013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3"/>
    <w:rsid w:val="004E00AB"/>
    <w:rsid w:val="00790A47"/>
    <w:rsid w:val="00C335F3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90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0A4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9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A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0A47"/>
  </w:style>
  <w:style w:type="paragraph" w:styleId="Altbilgi">
    <w:name w:val="footer"/>
    <w:basedOn w:val="Normal"/>
    <w:link w:val="AltbilgiChar"/>
    <w:uiPriority w:val="99"/>
    <w:unhideWhenUsed/>
    <w:rsid w:val="0079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90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0A4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9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A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0A47"/>
  </w:style>
  <w:style w:type="paragraph" w:styleId="Altbilgi">
    <w:name w:val="footer"/>
    <w:basedOn w:val="Normal"/>
    <w:link w:val="AltbilgiChar"/>
    <w:uiPriority w:val="99"/>
    <w:unhideWhenUsed/>
    <w:rsid w:val="0079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2013-07-08T11:26:00Z</dcterms:created>
  <dcterms:modified xsi:type="dcterms:W3CDTF">2013-07-08T11:27:00Z</dcterms:modified>
</cp:coreProperties>
</file>