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5" w:rsidRPr="000C53B5" w:rsidRDefault="000C53B5" w:rsidP="000C53B5">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Pr>
          <w:rFonts w:ascii="Times New Roman" w:eastAsia="Times New Roman" w:hAnsi="Times New Roman" w:cs="Times New Roman"/>
          <w:b/>
          <w:bCs/>
          <w:kern w:val="36"/>
          <w:sz w:val="48"/>
          <w:szCs w:val="48"/>
          <w:lang w:eastAsia="tr-TR"/>
        </w:rPr>
        <w:t>N</w:t>
      </w:r>
      <w:r w:rsidRPr="000C53B5">
        <w:rPr>
          <w:rFonts w:ascii="Times New Roman" w:eastAsia="Times New Roman" w:hAnsi="Times New Roman" w:cs="Times New Roman"/>
          <w:b/>
          <w:bCs/>
          <w:kern w:val="36"/>
          <w:sz w:val="48"/>
          <w:szCs w:val="48"/>
          <w:lang w:eastAsia="tr-TR"/>
        </w:rPr>
        <w:t>evşehir'e 13 Milyon TL'lik proje</w:t>
      </w:r>
    </w:p>
    <w:p w:rsidR="000C53B5" w:rsidRPr="000C53B5" w:rsidRDefault="000C53B5" w:rsidP="000C53B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2881630" cy="1892300"/>
            <wp:effectExtent l="0" t="0" r="0" b="0"/>
            <wp:docPr id="3" name="Resim 3" descr="Nevşehir'e 13 Milyon TL'lik proje">
              <a:hlinkClick xmlns:a="http://schemas.openxmlformats.org/drawingml/2006/main" r:id="rId7" tooltip="&quot;Nevşehir'e 13 Milyon TL'lik proj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şehir'e 13 Milyon TL'lik proje">
                      <a:hlinkClick r:id="rId7" tooltip="&quot;Nevşehir'e 13 Milyon TL'lik proj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1630" cy="1892300"/>
                    </a:xfrm>
                    <a:prstGeom prst="rect">
                      <a:avLst/>
                    </a:prstGeom>
                    <a:noFill/>
                    <a:ln>
                      <a:noFill/>
                    </a:ln>
                  </pic:spPr>
                </pic:pic>
              </a:graphicData>
            </a:graphic>
          </wp:inline>
        </w:drawing>
      </w:r>
    </w:p>
    <w:p w:rsidR="000C53B5" w:rsidRPr="000C53B5" w:rsidRDefault="000C53B5" w:rsidP="000C53B5">
      <w:pPr>
        <w:spacing w:after="0" w:line="240" w:lineRule="auto"/>
        <w:rPr>
          <w:rFonts w:ascii="Times New Roman" w:eastAsia="Times New Roman" w:hAnsi="Times New Roman" w:cs="Times New Roman"/>
          <w:sz w:val="32"/>
          <w:szCs w:val="24"/>
          <w:lang w:eastAsia="tr-TR"/>
        </w:rPr>
      </w:pPr>
      <w:r w:rsidRPr="000C53B5">
        <w:rPr>
          <w:rFonts w:ascii="Times New Roman" w:eastAsia="Times New Roman" w:hAnsi="Times New Roman" w:cs="Times New Roman"/>
          <w:b/>
          <w:bCs/>
          <w:sz w:val="32"/>
          <w:szCs w:val="24"/>
          <w:lang w:eastAsia="tr-TR"/>
        </w:rPr>
        <w:t>Tarım ve Kırsal Kalkınmayı Destekleme Kurumu (TKDK) Nevşehir İl Koordinatörlüğünde 9. başvuru çağrı döneminde kabul edilen projelerin 6’sının sözleşmesi düzenlenen törenle imzalandı.</w:t>
      </w:r>
    </w:p>
    <w:p w:rsidR="000C53B5" w:rsidRPr="000C53B5" w:rsidRDefault="000C53B5" w:rsidP="000C53B5">
      <w:pPr>
        <w:spacing w:before="100" w:beforeAutospacing="1" w:after="100" w:afterAutospacing="1" w:line="240" w:lineRule="auto"/>
        <w:rPr>
          <w:rFonts w:ascii="Times New Roman" w:eastAsia="Times New Roman" w:hAnsi="Times New Roman" w:cs="Times New Roman"/>
          <w:sz w:val="24"/>
          <w:szCs w:val="24"/>
          <w:lang w:eastAsia="tr-TR"/>
        </w:rPr>
      </w:pPr>
      <w:r w:rsidRPr="000C53B5">
        <w:rPr>
          <w:rFonts w:ascii="Times New Roman" w:eastAsia="Times New Roman" w:hAnsi="Times New Roman" w:cs="Times New Roman"/>
          <w:sz w:val="24"/>
          <w:szCs w:val="24"/>
          <w:lang w:eastAsia="tr-TR"/>
        </w:rPr>
        <w:t xml:space="preserve">Tarım ve Kırsal Kalkınmayı Destekleme Kurumu (TKDK) </w:t>
      </w:r>
      <w:hyperlink r:id="rId9" w:tooltip="Nevşehir" w:history="1">
        <w:r w:rsidRPr="000C53B5">
          <w:rPr>
            <w:rFonts w:ascii="Times New Roman" w:eastAsia="Times New Roman" w:hAnsi="Times New Roman" w:cs="Times New Roman"/>
            <w:b/>
            <w:bCs/>
            <w:color w:val="002233"/>
            <w:sz w:val="24"/>
            <w:szCs w:val="24"/>
            <w:lang w:eastAsia="tr-TR"/>
          </w:rPr>
          <w:t>Nevşehir</w:t>
        </w:r>
      </w:hyperlink>
      <w:r w:rsidRPr="000C53B5">
        <w:rPr>
          <w:rFonts w:ascii="Times New Roman" w:eastAsia="Times New Roman" w:hAnsi="Times New Roman" w:cs="Times New Roman"/>
          <w:sz w:val="24"/>
          <w:szCs w:val="24"/>
          <w:lang w:eastAsia="tr-TR"/>
        </w:rPr>
        <w:t xml:space="preserve"> İl Koordinatörlüğünde 9. başvuru çağrı döneminde kabul edilen projelerin 6’sının sözleşmesi düzenlenen törenle imzalandı.</w:t>
      </w:r>
      <w:r w:rsidRPr="000C53B5">
        <w:rPr>
          <w:rFonts w:ascii="Times New Roman" w:eastAsia="Times New Roman" w:hAnsi="Times New Roman" w:cs="Times New Roman"/>
          <w:sz w:val="24"/>
          <w:szCs w:val="24"/>
          <w:lang w:eastAsia="tr-TR"/>
        </w:rPr>
        <w:br/>
        <w:t>TKDK İl Binasında gerçekleştirilen sözleşme imzalama töreninde konuşan TKDK İl Koordinatörü Murat Asiltürk, 6 adet projenin toplam yatırım değerinin 13 Milyon 24 bin 627 TL olduğunu ve kurumlarının bu projelere vereceği destek miktarının ise 7 Milyon 31 bin 222 TL olduğunu açıkladı.</w:t>
      </w:r>
      <w:r w:rsidRPr="000C53B5">
        <w:rPr>
          <w:rFonts w:ascii="Times New Roman" w:eastAsia="Times New Roman" w:hAnsi="Times New Roman" w:cs="Times New Roman"/>
          <w:sz w:val="24"/>
          <w:szCs w:val="24"/>
          <w:lang w:eastAsia="tr-TR"/>
        </w:rPr>
        <w:br/>
      </w:r>
      <w:proofErr w:type="gramStart"/>
      <w:r w:rsidRPr="000C53B5">
        <w:rPr>
          <w:rFonts w:ascii="Times New Roman" w:eastAsia="Times New Roman" w:hAnsi="Times New Roman" w:cs="Times New Roman"/>
          <w:sz w:val="24"/>
          <w:szCs w:val="24"/>
          <w:lang w:eastAsia="tr-TR"/>
        </w:rPr>
        <w:t>Sözleşmesi imzalanan projelerden 2’sinin Süt Hayvancılığı Projesi, 1’inin Et Tavuğu Kümesi Projesi, 1’inin günlük 70 ton süt işleyen bir tesis projesi, 1’inin Et ürünlerinin İşlenmesi Tesisi Projesi ve 1’inin ise 11 odalı bir otel projesi olduğunu ifade eden Asiltürk, bu projelerin 9. Başvuru Çağrı Döneminin 1. grup projeleri olduğunu ve bir sonraki grupta ise yine sözleşme aşamasına gelecek 3 adet projenin de hazır olduğunu söyledi.</w:t>
      </w:r>
      <w:proofErr w:type="gramEnd"/>
      <w:r w:rsidRPr="000C53B5">
        <w:rPr>
          <w:rFonts w:ascii="Times New Roman" w:eastAsia="Times New Roman" w:hAnsi="Times New Roman" w:cs="Times New Roman"/>
          <w:sz w:val="24"/>
          <w:szCs w:val="24"/>
          <w:lang w:eastAsia="tr-TR"/>
        </w:rPr>
        <w:br/>
        <w:t xml:space="preserve">Asiltürk, projelerin en kısa zamanda somut hale geleceğini ve böylelikle </w:t>
      </w:r>
      <w:hyperlink r:id="rId10" w:tooltip="Nevşehir" w:history="1">
        <w:r w:rsidRPr="000C53B5">
          <w:rPr>
            <w:rFonts w:ascii="Times New Roman" w:eastAsia="Times New Roman" w:hAnsi="Times New Roman" w:cs="Times New Roman"/>
            <w:b/>
            <w:bCs/>
            <w:color w:val="002233"/>
            <w:sz w:val="24"/>
            <w:szCs w:val="24"/>
            <w:lang w:eastAsia="tr-TR"/>
          </w:rPr>
          <w:t>Nevşehir</w:t>
        </w:r>
      </w:hyperlink>
      <w:r w:rsidRPr="000C53B5">
        <w:rPr>
          <w:rFonts w:ascii="Times New Roman" w:eastAsia="Times New Roman" w:hAnsi="Times New Roman" w:cs="Times New Roman"/>
          <w:sz w:val="24"/>
          <w:szCs w:val="24"/>
          <w:lang w:eastAsia="tr-TR"/>
        </w:rPr>
        <w:t xml:space="preserve"> halkı ve Nevşehir’e yatırım yapacak kimseler için de örnek teşkil edeceğini sözlerine ekledi.</w:t>
      </w:r>
    </w:p>
    <w:p w:rsidR="000C2A5D" w:rsidRDefault="000C2A5D"/>
    <w:sectPr w:rsidR="000C2A5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AF7" w:rsidRDefault="005A5AF7" w:rsidP="000C53B5">
      <w:pPr>
        <w:spacing w:after="0" w:line="240" w:lineRule="auto"/>
      </w:pPr>
      <w:r>
        <w:separator/>
      </w:r>
    </w:p>
  </w:endnote>
  <w:endnote w:type="continuationSeparator" w:id="0">
    <w:p w:rsidR="005A5AF7" w:rsidRDefault="005A5AF7" w:rsidP="000C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B5" w:rsidRDefault="000C53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B5" w:rsidRDefault="000C53B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B5" w:rsidRDefault="000C53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AF7" w:rsidRDefault="005A5AF7" w:rsidP="000C53B5">
      <w:pPr>
        <w:spacing w:after="0" w:line="240" w:lineRule="auto"/>
      </w:pPr>
      <w:r>
        <w:separator/>
      </w:r>
    </w:p>
  </w:footnote>
  <w:footnote w:type="continuationSeparator" w:id="0">
    <w:p w:rsidR="005A5AF7" w:rsidRDefault="005A5AF7" w:rsidP="000C5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B5" w:rsidRDefault="000C53B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B5" w:rsidRDefault="000C53B5" w:rsidP="000C53B5">
    <w:pPr>
      <w:pStyle w:val="stbilgi"/>
      <w:tabs>
        <w:tab w:val="clear" w:pos="4536"/>
        <w:tab w:val="clear" w:pos="9072"/>
        <w:tab w:val="left" w:pos="7652"/>
      </w:tabs>
    </w:pPr>
    <w:r>
      <w:t>HABER AYNA</w:t>
    </w:r>
    <w:r>
      <w:tab/>
    </w:r>
    <w:r>
      <w:t>18.07.2013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B5" w:rsidRDefault="000C53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54"/>
    <w:rsid w:val="000C2A5D"/>
    <w:rsid w:val="000C53B5"/>
    <w:rsid w:val="005A5AF7"/>
    <w:rsid w:val="006F20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C5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C53B5"/>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0C53B5"/>
    <w:rPr>
      <w:color w:val="0000FF"/>
      <w:u w:val="single"/>
    </w:rPr>
  </w:style>
  <w:style w:type="paragraph" w:styleId="NormalWeb">
    <w:name w:val="Normal (Web)"/>
    <w:basedOn w:val="Normal"/>
    <w:uiPriority w:val="99"/>
    <w:semiHidden/>
    <w:unhideWhenUsed/>
    <w:rsid w:val="000C53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C53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53B5"/>
    <w:rPr>
      <w:rFonts w:ascii="Tahoma" w:hAnsi="Tahoma" w:cs="Tahoma"/>
      <w:sz w:val="16"/>
      <w:szCs w:val="16"/>
    </w:rPr>
  </w:style>
  <w:style w:type="paragraph" w:styleId="stbilgi">
    <w:name w:val="header"/>
    <w:basedOn w:val="Normal"/>
    <w:link w:val="stbilgiChar"/>
    <w:uiPriority w:val="99"/>
    <w:unhideWhenUsed/>
    <w:rsid w:val="000C53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53B5"/>
  </w:style>
  <w:style w:type="paragraph" w:styleId="Altbilgi">
    <w:name w:val="footer"/>
    <w:basedOn w:val="Normal"/>
    <w:link w:val="AltbilgiChar"/>
    <w:uiPriority w:val="99"/>
    <w:unhideWhenUsed/>
    <w:rsid w:val="000C53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5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C5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C53B5"/>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0C53B5"/>
    <w:rPr>
      <w:color w:val="0000FF"/>
      <w:u w:val="single"/>
    </w:rPr>
  </w:style>
  <w:style w:type="paragraph" w:styleId="NormalWeb">
    <w:name w:val="Normal (Web)"/>
    <w:basedOn w:val="Normal"/>
    <w:uiPriority w:val="99"/>
    <w:semiHidden/>
    <w:unhideWhenUsed/>
    <w:rsid w:val="000C53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C53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53B5"/>
    <w:rPr>
      <w:rFonts w:ascii="Tahoma" w:hAnsi="Tahoma" w:cs="Tahoma"/>
      <w:sz w:val="16"/>
      <w:szCs w:val="16"/>
    </w:rPr>
  </w:style>
  <w:style w:type="paragraph" w:styleId="stbilgi">
    <w:name w:val="header"/>
    <w:basedOn w:val="Normal"/>
    <w:link w:val="stbilgiChar"/>
    <w:uiPriority w:val="99"/>
    <w:unhideWhenUsed/>
    <w:rsid w:val="000C53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53B5"/>
  </w:style>
  <w:style w:type="paragraph" w:styleId="Altbilgi">
    <w:name w:val="footer"/>
    <w:basedOn w:val="Normal"/>
    <w:link w:val="AltbilgiChar"/>
    <w:uiPriority w:val="99"/>
    <w:unhideWhenUsed/>
    <w:rsid w:val="000C53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5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868326">
      <w:bodyDiv w:val="1"/>
      <w:marLeft w:val="0"/>
      <w:marRight w:val="0"/>
      <w:marTop w:val="0"/>
      <w:marBottom w:val="0"/>
      <w:divBdr>
        <w:top w:val="none" w:sz="0" w:space="0" w:color="auto"/>
        <w:left w:val="none" w:sz="0" w:space="0" w:color="auto"/>
        <w:bottom w:val="none" w:sz="0" w:space="0" w:color="auto"/>
        <w:right w:val="none" w:sz="0" w:space="0" w:color="auto"/>
      </w:divBdr>
      <w:divsChild>
        <w:div w:id="810708014">
          <w:marLeft w:val="0"/>
          <w:marRight w:val="0"/>
          <w:marTop w:val="0"/>
          <w:marBottom w:val="0"/>
          <w:divBdr>
            <w:top w:val="none" w:sz="0" w:space="0" w:color="auto"/>
            <w:left w:val="none" w:sz="0" w:space="0" w:color="auto"/>
            <w:bottom w:val="none" w:sz="0" w:space="0" w:color="auto"/>
            <w:right w:val="none" w:sz="0" w:space="0" w:color="auto"/>
          </w:divBdr>
          <w:divsChild>
            <w:div w:id="440221393">
              <w:marLeft w:val="0"/>
              <w:marRight w:val="0"/>
              <w:marTop w:val="0"/>
              <w:marBottom w:val="0"/>
              <w:divBdr>
                <w:top w:val="none" w:sz="0" w:space="0" w:color="auto"/>
                <w:left w:val="none" w:sz="0" w:space="0" w:color="auto"/>
                <w:bottom w:val="none" w:sz="0" w:space="0" w:color="auto"/>
                <w:right w:val="none" w:sz="0" w:space="0" w:color="auto"/>
              </w:divBdr>
              <w:divsChild>
                <w:div w:id="1703359260">
                  <w:marLeft w:val="0"/>
                  <w:marRight w:val="0"/>
                  <w:marTop w:val="0"/>
                  <w:marBottom w:val="0"/>
                  <w:divBdr>
                    <w:top w:val="none" w:sz="0" w:space="0" w:color="auto"/>
                    <w:left w:val="none" w:sz="0" w:space="0" w:color="auto"/>
                    <w:bottom w:val="none" w:sz="0" w:space="0" w:color="auto"/>
                    <w:right w:val="none" w:sz="0" w:space="0" w:color="auto"/>
                  </w:divBdr>
                </w:div>
                <w:div w:id="794103456">
                  <w:marLeft w:val="0"/>
                  <w:marRight w:val="0"/>
                  <w:marTop w:val="0"/>
                  <w:marBottom w:val="0"/>
                  <w:divBdr>
                    <w:top w:val="none" w:sz="0" w:space="0" w:color="auto"/>
                    <w:left w:val="none" w:sz="0" w:space="0" w:color="auto"/>
                    <w:bottom w:val="none" w:sz="0" w:space="0" w:color="auto"/>
                    <w:right w:val="none" w:sz="0" w:space="0" w:color="auto"/>
                  </w:divBdr>
                  <w:divsChild>
                    <w:div w:id="1458570216">
                      <w:marLeft w:val="0"/>
                      <w:marRight w:val="0"/>
                      <w:marTop w:val="0"/>
                      <w:marBottom w:val="0"/>
                      <w:divBdr>
                        <w:top w:val="none" w:sz="0" w:space="0" w:color="auto"/>
                        <w:left w:val="none" w:sz="0" w:space="0" w:color="auto"/>
                        <w:bottom w:val="none" w:sz="0" w:space="0" w:color="auto"/>
                        <w:right w:val="none" w:sz="0" w:space="0" w:color="auto"/>
                      </w:divBdr>
                      <w:divsChild>
                        <w:div w:id="1119229212">
                          <w:marLeft w:val="0"/>
                          <w:marRight w:val="0"/>
                          <w:marTop w:val="0"/>
                          <w:marBottom w:val="0"/>
                          <w:divBdr>
                            <w:top w:val="none" w:sz="0" w:space="0" w:color="auto"/>
                            <w:left w:val="none" w:sz="0" w:space="0" w:color="auto"/>
                            <w:bottom w:val="none" w:sz="0" w:space="0" w:color="auto"/>
                            <w:right w:val="none" w:sz="0" w:space="0" w:color="auto"/>
                          </w:divBdr>
                        </w:div>
                      </w:divsChild>
                    </w:div>
                    <w:div w:id="1628968279">
                      <w:marLeft w:val="0"/>
                      <w:marRight w:val="0"/>
                      <w:marTop w:val="0"/>
                      <w:marBottom w:val="0"/>
                      <w:divBdr>
                        <w:top w:val="none" w:sz="0" w:space="0" w:color="auto"/>
                        <w:left w:val="none" w:sz="0" w:space="0" w:color="auto"/>
                        <w:bottom w:val="none" w:sz="0" w:space="0" w:color="auto"/>
                        <w:right w:val="none" w:sz="0" w:space="0" w:color="auto"/>
                      </w:divBdr>
                    </w:div>
                    <w:div w:id="1500273041">
                      <w:marLeft w:val="0"/>
                      <w:marRight w:val="0"/>
                      <w:marTop w:val="0"/>
                      <w:marBottom w:val="0"/>
                      <w:divBdr>
                        <w:top w:val="none" w:sz="0" w:space="0" w:color="auto"/>
                        <w:left w:val="none" w:sz="0" w:space="0" w:color="auto"/>
                        <w:bottom w:val="none" w:sz="0" w:space="0" w:color="auto"/>
                        <w:right w:val="none" w:sz="0" w:space="0" w:color="auto"/>
                      </w:divBdr>
                      <w:divsChild>
                        <w:div w:id="817303788">
                          <w:marLeft w:val="0"/>
                          <w:marRight w:val="0"/>
                          <w:marTop w:val="0"/>
                          <w:marBottom w:val="0"/>
                          <w:divBdr>
                            <w:top w:val="none" w:sz="0" w:space="0" w:color="auto"/>
                            <w:left w:val="none" w:sz="0" w:space="0" w:color="auto"/>
                            <w:bottom w:val="none" w:sz="0" w:space="0" w:color="auto"/>
                            <w:right w:val="none" w:sz="0" w:space="0" w:color="auto"/>
                          </w:divBdr>
                        </w:div>
                        <w:div w:id="919562128">
                          <w:marLeft w:val="0"/>
                          <w:marRight w:val="0"/>
                          <w:marTop w:val="0"/>
                          <w:marBottom w:val="0"/>
                          <w:divBdr>
                            <w:top w:val="none" w:sz="0" w:space="0" w:color="auto"/>
                            <w:left w:val="none" w:sz="0" w:space="0" w:color="auto"/>
                            <w:bottom w:val="none" w:sz="0" w:space="0" w:color="auto"/>
                            <w:right w:val="none" w:sz="0" w:space="0" w:color="auto"/>
                          </w:divBdr>
                        </w:div>
                        <w:div w:id="922177153">
                          <w:marLeft w:val="0"/>
                          <w:marRight w:val="0"/>
                          <w:marTop w:val="0"/>
                          <w:marBottom w:val="0"/>
                          <w:divBdr>
                            <w:top w:val="none" w:sz="0" w:space="0" w:color="auto"/>
                            <w:left w:val="none" w:sz="0" w:space="0" w:color="auto"/>
                            <w:bottom w:val="none" w:sz="0" w:space="0" w:color="auto"/>
                            <w:right w:val="none" w:sz="0" w:space="0" w:color="auto"/>
                          </w:divBdr>
                          <w:divsChild>
                            <w:div w:id="850216256">
                              <w:marLeft w:val="0"/>
                              <w:marRight w:val="0"/>
                              <w:marTop w:val="0"/>
                              <w:marBottom w:val="0"/>
                              <w:divBdr>
                                <w:top w:val="none" w:sz="0" w:space="0" w:color="auto"/>
                                <w:left w:val="none" w:sz="0" w:space="0" w:color="auto"/>
                                <w:bottom w:val="none" w:sz="0" w:space="0" w:color="auto"/>
                                <w:right w:val="none" w:sz="0" w:space="0" w:color="auto"/>
                              </w:divBdr>
                              <w:divsChild>
                                <w:div w:id="7863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berayna.com/uploaded/bilgilendirme/2013/buyuk/1374133582_1374133582.jpg"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aberayna.com/arsiv/nevsehir.html" TargetMode="External"/><Relationship Id="rId4" Type="http://schemas.openxmlformats.org/officeDocument/2006/relationships/webSettings" Target="webSettings.xml"/><Relationship Id="rId9" Type="http://schemas.openxmlformats.org/officeDocument/2006/relationships/hyperlink" Target="http://www.haberayna.com/arsiv/nevsehir.html"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2013-07-18T08:23:00Z</dcterms:created>
  <dcterms:modified xsi:type="dcterms:W3CDTF">2013-07-18T08:24:00Z</dcterms:modified>
</cp:coreProperties>
</file>