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E7" w:rsidRPr="00E203E7" w:rsidRDefault="00E203E7" w:rsidP="00E203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E203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Nevşehir'de IPARD değerlendirme toplantısı</w:t>
      </w:r>
    </w:p>
    <w:p w:rsidR="00E203E7" w:rsidRPr="00E203E7" w:rsidRDefault="00E203E7" w:rsidP="00E203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E203E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Katılım Öncesi Yardım Aracı Kırsal Kalkınma Bileşeni (IPARD) değerlendirme toplantısı Nevşehir'de gerçekleştirildi. ...</w:t>
      </w:r>
    </w:p>
    <w:p w:rsidR="001670FC" w:rsidRDefault="00E203E7" w:rsidP="00E203E7"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t>Gıda, Tarım ve Hayvancılık Bakanlığı tarafından 42 ilin tarım müdürleri ve TKDK koordinatörlerinin katılımıyla düzenlenen Katılım Öncesi Yardım Aracı Kırsal Kalkınma Bileşeni (IPARD) değerlendirme toplantısı 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evşehir'de gerçekleştirildi.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Nevşehir Kapadokya Dedeman Otel Konferans Salonu'nda yapılan toplantıya, Nevşehir Valisi Mehmet Ceylan, TKDK Başkanı Kenan Akgündüz, Gıda Tarım ve Hayvancılık Bakanlığı Tarım Reformu Genel Müdürü Gürsel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t>Küsek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42 ilin Gıda Tarım ve Hayvancılık İl Müdürü ile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TKDK koordinatörleri katıldı.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Nevşehir Valisi Mehmet Ceylan ise, ilde turizmden sonra en önemli ekonomik girdinin tarımdan sağlandığını belirterek, kırsal kalkınmanın sağlanması amacıyla ülke genelinde olduğu gibi Nevşehir'de de yapılan çalışmaların ç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 önemli olduğunu vurguladı.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Vali Ceylan, Nevşehir'de TKDK kaynaklı IPARD projelerinin uygulanmakta olduğunu, bunların çok iyi bir biçimde kullanımının önemini bi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ldiklerini sözlerine ekledi.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203E7">
        <w:rPr>
          <w:rFonts w:ascii="Times New Roman" w:eastAsia="Times New Roman" w:hAnsi="Times New Roman" w:cs="Times New Roman"/>
          <w:sz w:val="24"/>
          <w:szCs w:val="24"/>
          <w:lang w:eastAsia="tr-TR"/>
        </w:rPr>
        <w:t>Ceylan, IPARD programı değerlendirme toplantılarının açılış konuşmasının ardından katılımcılar toplu fotoğraf çekimine katıldı.</w:t>
      </w:r>
    </w:p>
    <w:sectPr w:rsidR="0016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00" w:rsidRDefault="009A5C00" w:rsidP="00E203E7">
      <w:pPr>
        <w:spacing w:after="0" w:line="240" w:lineRule="auto"/>
      </w:pPr>
      <w:r>
        <w:separator/>
      </w:r>
    </w:p>
  </w:endnote>
  <w:endnote w:type="continuationSeparator" w:id="0">
    <w:p w:rsidR="009A5C00" w:rsidRDefault="009A5C00" w:rsidP="00E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7" w:rsidRDefault="00E203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7" w:rsidRDefault="00E203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7" w:rsidRDefault="00E203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00" w:rsidRDefault="009A5C00" w:rsidP="00E203E7">
      <w:pPr>
        <w:spacing w:after="0" w:line="240" w:lineRule="auto"/>
      </w:pPr>
      <w:r>
        <w:separator/>
      </w:r>
    </w:p>
  </w:footnote>
  <w:footnote w:type="continuationSeparator" w:id="0">
    <w:p w:rsidR="009A5C00" w:rsidRDefault="009A5C00" w:rsidP="00E2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7" w:rsidRDefault="00E203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7" w:rsidRDefault="00E203E7" w:rsidP="00E203E7">
    <w:pPr>
      <w:pStyle w:val="stbilgi"/>
      <w:tabs>
        <w:tab w:val="clear" w:pos="4536"/>
        <w:tab w:val="clear" w:pos="9072"/>
        <w:tab w:val="left" w:pos="8037"/>
      </w:tabs>
    </w:pPr>
    <w:r>
      <w:t>HABERFX</w:t>
    </w:r>
    <w:r>
      <w:tab/>
    </w:r>
    <w:r>
      <w:t>11.09.2013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E7" w:rsidRDefault="00E20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6"/>
    <w:rsid w:val="001670FC"/>
    <w:rsid w:val="00415B46"/>
    <w:rsid w:val="009A5C00"/>
    <w:rsid w:val="00E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2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link w:val="Balk5Char"/>
    <w:uiPriority w:val="9"/>
    <w:qFormat/>
    <w:rsid w:val="00E203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03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203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03E7"/>
  </w:style>
  <w:style w:type="paragraph" w:styleId="Altbilgi">
    <w:name w:val="footer"/>
    <w:basedOn w:val="Normal"/>
    <w:link w:val="AltbilgiChar"/>
    <w:uiPriority w:val="99"/>
    <w:unhideWhenUsed/>
    <w:rsid w:val="00E2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2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link w:val="Balk5Char"/>
    <w:uiPriority w:val="9"/>
    <w:qFormat/>
    <w:rsid w:val="00E203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03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203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03E7"/>
  </w:style>
  <w:style w:type="paragraph" w:styleId="Altbilgi">
    <w:name w:val="footer"/>
    <w:basedOn w:val="Normal"/>
    <w:link w:val="AltbilgiChar"/>
    <w:uiPriority w:val="99"/>
    <w:unhideWhenUsed/>
    <w:rsid w:val="00E2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2013-09-25T11:12:00Z</dcterms:created>
  <dcterms:modified xsi:type="dcterms:W3CDTF">2013-09-25T11:13:00Z</dcterms:modified>
</cp:coreProperties>
</file>