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6"/>
      </w:tblGrid>
      <w:tr w:rsidR="00A02215" w:rsidRPr="00A02215" w:rsidTr="00A02215">
        <w:tc>
          <w:tcPr>
            <w:tcW w:w="8226" w:type="dxa"/>
            <w:hideMark/>
          </w:tcPr>
          <w:p w:rsidR="00A02215" w:rsidRPr="00A02215" w:rsidRDefault="00A02215" w:rsidP="00A02215">
            <w:pPr>
              <w:spacing w:before="165" w:after="195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6600"/>
                <w:spacing w:val="-15"/>
                <w:kern w:val="36"/>
                <w:sz w:val="39"/>
                <w:szCs w:val="39"/>
                <w:lang w:eastAsia="tr-TR"/>
              </w:rPr>
            </w:pPr>
            <w:r w:rsidRPr="00A02215">
              <w:rPr>
                <w:rFonts w:ascii="Arial" w:eastAsia="Times New Roman" w:hAnsi="Arial" w:cs="Arial"/>
                <w:b/>
                <w:bCs/>
                <w:color w:val="FF6600"/>
                <w:spacing w:val="-15"/>
                <w:kern w:val="36"/>
                <w:sz w:val="39"/>
                <w:szCs w:val="39"/>
                <w:lang w:eastAsia="tr-TR"/>
              </w:rPr>
              <w:t xml:space="preserve">Derinkuyu'da </w:t>
            </w:r>
            <w:proofErr w:type="spellStart"/>
            <w:r w:rsidRPr="00A02215">
              <w:rPr>
                <w:rFonts w:ascii="Arial" w:eastAsia="Times New Roman" w:hAnsi="Arial" w:cs="Arial"/>
                <w:b/>
                <w:bCs/>
                <w:color w:val="FF6600"/>
                <w:spacing w:val="-15"/>
                <w:kern w:val="36"/>
                <w:sz w:val="39"/>
                <w:szCs w:val="39"/>
                <w:lang w:eastAsia="tr-TR"/>
              </w:rPr>
              <w:t>Tkdk</w:t>
            </w:r>
            <w:proofErr w:type="spellEnd"/>
            <w:r w:rsidRPr="00A02215">
              <w:rPr>
                <w:rFonts w:ascii="Arial" w:eastAsia="Times New Roman" w:hAnsi="Arial" w:cs="Arial"/>
                <w:b/>
                <w:bCs/>
                <w:color w:val="FF6600"/>
                <w:spacing w:val="-15"/>
                <w:kern w:val="36"/>
                <w:sz w:val="39"/>
                <w:szCs w:val="39"/>
                <w:lang w:eastAsia="tr-TR"/>
              </w:rPr>
              <w:t xml:space="preserve"> Bilgilendirme Toplantısı Yapıldı</w:t>
            </w:r>
          </w:p>
          <w:p w:rsidR="00A02215" w:rsidRPr="00A02215" w:rsidRDefault="00A02215" w:rsidP="00A0221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tr-TR"/>
              </w:rPr>
            </w:pPr>
          </w:p>
        </w:tc>
      </w:tr>
    </w:tbl>
    <w:p w:rsidR="00A02215" w:rsidRPr="00A02215" w:rsidRDefault="00A02215" w:rsidP="00A022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tr-TR"/>
        </w:rPr>
      </w:pPr>
      <w:r w:rsidRPr="00A02215">
        <w:rPr>
          <w:rFonts w:ascii="Tahoma" w:eastAsia="Times New Roman" w:hAnsi="Tahoma" w:cs="Tahoma"/>
          <w:color w:val="666666"/>
          <w:sz w:val="18"/>
          <w:szCs w:val="18"/>
          <w:lang w:eastAsia="tr-TR"/>
        </w:rPr>
        <w:t>Derinkuyu ilçesinde, Tarımsal ve Kırsal Kalkınmayı Destekleme Kurumu (TKDK) İl Koordinatörlüğünce "hibe programları" konulu toplantı düzenlendi.</w:t>
      </w:r>
    </w:p>
    <w:p w:rsidR="00A02215" w:rsidRPr="00A02215" w:rsidRDefault="00A02215" w:rsidP="00A02215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Derinkuyu ilçesinde, Tarımsal ve Kırsal Kalkınmayı Destekleme Kurumu (TKDK) İl Koordinatörlüğünce "hibe programları" konulu toplantı düzenlendi. </w:t>
      </w: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TKDK uzmanı Taner Karacan, İlçe Halk Eğitim Merkezindeki toplantıda, hibe programları hakkında bilgi vererek, örnek projeleri anlattı.</w:t>
      </w: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Bugüne kadar 8 projenin sözleşmesini imzaladıklarını, Derinkuyu'dan da özellikle tarım alanında önemli projelerin geleceğini düşündüklerini belirten Karacan, şunları kaydetti </w:t>
      </w:r>
      <w:r w:rsidRPr="00A02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: </w:t>
      </w: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"Bitki ekmekle ilgili minimum bir kısıtlama yok. Kıraç bölgede en az iki çeşit ürün olmalı. Maliyetin yüzde 50'si verilecek ve takibi 5 yıl sürecek. İkinci yıl değişmeli ürün ekilecek. Ekinler kontrollü olacak. Bu bölgede sarımsak, </w:t>
      </w:r>
      <w:proofErr w:type="spellStart"/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aspir</w:t>
      </w:r>
      <w:proofErr w:type="spellEnd"/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 kimyonu düşündük. 47 çeşit ürün var. Nane, sarımsak, kekik, adaçayı, lavanta ve kekik gibi ürünler de ekilebilir. Maksimum 15 kişi müracaat ederse, proje hazırlamasına yardımcı oluruz, kurs da açarız." </w:t>
      </w: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TKDK'ya</w:t>
      </w:r>
      <w:proofErr w:type="spellEnd"/>
      <w:r w:rsidRPr="00A0221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proje için 30 Eylül-30 Ekim tarihlerinde başvuru yapılabilecek. - Nevşehir</w:t>
      </w:r>
    </w:p>
    <w:p w:rsidR="00C6378B" w:rsidRDefault="00C6378B"/>
    <w:sectPr w:rsidR="00C63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35" w:rsidRDefault="00E66735" w:rsidP="00A02215">
      <w:pPr>
        <w:spacing w:after="0" w:line="240" w:lineRule="auto"/>
      </w:pPr>
      <w:r>
        <w:separator/>
      </w:r>
    </w:p>
  </w:endnote>
  <w:endnote w:type="continuationSeparator" w:id="0">
    <w:p w:rsidR="00E66735" w:rsidRDefault="00E66735" w:rsidP="00A0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15" w:rsidRDefault="00A022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15" w:rsidRDefault="00A022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15" w:rsidRDefault="00A022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35" w:rsidRDefault="00E66735" w:rsidP="00A02215">
      <w:pPr>
        <w:spacing w:after="0" w:line="240" w:lineRule="auto"/>
      </w:pPr>
      <w:r>
        <w:separator/>
      </w:r>
    </w:p>
  </w:footnote>
  <w:footnote w:type="continuationSeparator" w:id="0">
    <w:p w:rsidR="00E66735" w:rsidRDefault="00E66735" w:rsidP="00A0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15" w:rsidRDefault="00A022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15" w:rsidRDefault="00A02215" w:rsidP="00A02215">
    <w:pPr>
      <w:pStyle w:val="stbilgi"/>
      <w:tabs>
        <w:tab w:val="clear" w:pos="4536"/>
        <w:tab w:val="clear" w:pos="9072"/>
        <w:tab w:val="left" w:pos="8145"/>
        <w:tab w:val="left" w:pos="8295"/>
      </w:tabs>
    </w:pPr>
    <w:r>
      <w:t xml:space="preserve">SON DAKİKA.COM                                                                                                                  </w:t>
    </w:r>
    <w:bookmarkStart w:id="0" w:name="_GoBack"/>
    <w:bookmarkEnd w:id="0"/>
    <w:r>
      <w:t xml:space="preserve">19.09.2013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15" w:rsidRDefault="00A022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09"/>
    <w:rsid w:val="003C1109"/>
    <w:rsid w:val="00A02215"/>
    <w:rsid w:val="00C6378B"/>
    <w:rsid w:val="00E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02215"/>
    <w:pPr>
      <w:spacing w:before="165" w:after="195" w:line="240" w:lineRule="auto"/>
      <w:outlineLvl w:val="0"/>
    </w:pPr>
    <w:rPr>
      <w:rFonts w:ascii="Arial" w:eastAsia="Times New Roman" w:hAnsi="Arial" w:cs="Arial"/>
      <w:b/>
      <w:bCs/>
      <w:color w:val="FF6600"/>
      <w:spacing w:val="-15"/>
      <w:kern w:val="36"/>
      <w:sz w:val="39"/>
      <w:szCs w:val="3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2215"/>
    <w:rPr>
      <w:rFonts w:ascii="Arial" w:eastAsia="Times New Roman" w:hAnsi="Arial" w:cs="Arial"/>
      <w:b/>
      <w:bCs/>
      <w:color w:val="FF6600"/>
      <w:spacing w:val="-15"/>
      <w:kern w:val="36"/>
      <w:sz w:val="39"/>
      <w:szCs w:val="39"/>
      <w:lang w:eastAsia="tr-TR"/>
    </w:rPr>
  </w:style>
  <w:style w:type="paragraph" w:customStyle="1" w:styleId="spot">
    <w:name w:val="spot"/>
    <w:basedOn w:val="Normal"/>
    <w:rsid w:val="00A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rgan1">
    <w:name w:val="organ1"/>
    <w:basedOn w:val="VarsaylanParagrafYazTipi"/>
    <w:rsid w:val="00A02215"/>
    <w:rPr>
      <w:rFonts w:ascii="Arial" w:hAnsi="Arial" w:cs="Arial" w:hint="default"/>
      <w:color w:val="999999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0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2215"/>
  </w:style>
  <w:style w:type="paragraph" w:styleId="Altbilgi">
    <w:name w:val="footer"/>
    <w:basedOn w:val="Normal"/>
    <w:link w:val="AltbilgiChar"/>
    <w:uiPriority w:val="99"/>
    <w:unhideWhenUsed/>
    <w:rsid w:val="00A0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02215"/>
    <w:pPr>
      <w:spacing w:before="165" w:after="195" w:line="240" w:lineRule="auto"/>
      <w:outlineLvl w:val="0"/>
    </w:pPr>
    <w:rPr>
      <w:rFonts w:ascii="Arial" w:eastAsia="Times New Roman" w:hAnsi="Arial" w:cs="Arial"/>
      <w:b/>
      <w:bCs/>
      <w:color w:val="FF6600"/>
      <w:spacing w:val="-15"/>
      <w:kern w:val="36"/>
      <w:sz w:val="39"/>
      <w:szCs w:val="3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2215"/>
    <w:rPr>
      <w:rFonts w:ascii="Arial" w:eastAsia="Times New Roman" w:hAnsi="Arial" w:cs="Arial"/>
      <w:b/>
      <w:bCs/>
      <w:color w:val="FF6600"/>
      <w:spacing w:val="-15"/>
      <w:kern w:val="36"/>
      <w:sz w:val="39"/>
      <w:szCs w:val="39"/>
      <w:lang w:eastAsia="tr-TR"/>
    </w:rPr>
  </w:style>
  <w:style w:type="paragraph" w:customStyle="1" w:styleId="spot">
    <w:name w:val="spot"/>
    <w:basedOn w:val="Normal"/>
    <w:rsid w:val="00A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rgan1">
    <w:name w:val="organ1"/>
    <w:basedOn w:val="VarsaylanParagrafYazTipi"/>
    <w:rsid w:val="00A02215"/>
    <w:rPr>
      <w:rFonts w:ascii="Arial" w:hAnsi="Arial" w:cs="Arial" w:hint="default"/>
      <w:color w:val="999999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0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2215"/>
  </w:style>
  <w:style w:type="paragraph" w:styleId="Altbilgi">
    <w:name w:val="footer"/>
    <w:basedOn w:val="Normal"/>
    <w:link w:val="AltbilgiChar"/>
    <w:uiPriority w:val="99"/>
    <w:unhideWhenUsed/>
    <w:rsid w:val="00A0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2013-10-03T14:13:00Z</dcterms:created>
  <dcterms:modified xsi:type="dcterms:W3CDTF">2013-10-03T14:14:00Z</dcterms:modified>
</cp:coreProperties>
</file>